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7E6" w:rsidRDefault="00C527E6" w:rsidP="00C527E6">
      <w:pPr>
        <w:spacing w:after="0"/>
      </w:pPr>
      <w:r w:rsidRPr="00C527E6"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84B3F13" wp14:editId="59BFAADF">
                <wp:simplePos x="0" y="0"/>
                <wp:positionH relativeFrom="margin">
                  <wp:align>right</wp:align>
                </wp:positionH>
                <wp:positionV relativeFrom="paragraph">
                  <wp:posOffset>-196063</wp:posOffset>
                </wp:positionV>
                <wp:extent cx="921385" cy="314325"/>
                <wp:effectExtent l="0" t="0" r="12065" b="2857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138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27E6" w:rsidRDefault="00C527E6">
                            <w:r w:rsidRPr="000838CE">
                              <w:rPr>
                                <w:rFonts w:eastAsia="Times New Roman"/>
                                <w:color w:val="000000"/>
                                <w:sz w:val="28"/>
                                <w:szCs w:val="28"/>
                              </w:rPr>
                              <w:t>Phụ lục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4B3F1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1.35pt;margin-top:-15.45pt;width:72.55pt;height:24.75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">
                <v:textbox>
                  <w:txbxContent>
                    <w:p w:rsidR="00C527E6" w:rsidRDefault="00C527E6">
                      <w:r w:rsidRPr="000838CE">
                        <w:rPr>
                          <w:rFonts w:eastAsia="Times New Roman"/>
                          <w:color w:val="000000"/>
                          <w:sz w:val="28"/>
                          <w:szCs w:val="28"/>
                        </w:rPr>
                        <w:t>Phụ lục 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TableGrid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6095"/>
      </w:tblGrid>
      <w:tr w:rsidR="000838CE" w:rsidTr="000838CE">
        <w:tc>
          <w:tcPr>
            <w:tcW w:w="4106" w:type="dxa"/>
          </w:tcPr>
          <w:p w:rsidR="000838CE" w:rsidRPr="000838CE" w:rsidRDefault="000838CE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TRƯỜNG CAO ĐẲNG KỸ THUẬT LÝ TỰ TRỌNG TP. HCM</w: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HỘI ĐỒNG SÁNG KIẾN</w:t>
            </w:r>
          </w:p>
        </w:tc>
        <w:tc>
          <w:tcPr>
            <w:tcW w:w="6095" w:type="dxa"/>
          </w:tcPr>
          <w:p w:rsidR="000838CE" w:rsidRPr="000838CE" w:rsidRDefault="000838CE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BDAB12C" wp14:editId="6FCBDA05">
                      <wp:simplePos x="0" y="0"/>
                      <wp:positionH relativeFrom="column">
                        <wp:posOffset>963930</wp:posOffset>
                      </wp:positionH>
                      <wp:positionV relativeFrom="paragraph">
                        <wp:posOffset>427050</wp:posOffset>
                      </wp:positionV>
                      <wp:extent cx="1814170" cy="0"/>
                      <wp:effectExtent l="0" t="0" r="3429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1417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1D87656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9pt,33.65pt" to="218.7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CỘNG HÒA XÃ HỘI CHỦ NGHĨA VIỆT NAM</w: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Độc lập - Tự do - Hạnh phúc</w:t>
            </w:r>
          </w:p>
        </w:tc>
      </w:tr>
    </w:tbl>
    <w:p w:rsidR="000838CE" w:rsidRPr="00C527E6" w:rsidRDefault="000838CE" w:rsidP="000838CE">
      <w:pPr>
        <w:spacing w:after="0" w:line="240" w:lineRule="auto"/>
        <w:rPr>
          <w:rFonts w:eastAsia="Times New Roman"/>
          <w:b/>
          <w:bCs/>
          <w:color w:val="000000"/>
          <w:sz w:val="20"/>
          <w:szCs w:val="28"/>
        </w:rPr>
      </w:pPr>
    </w:p>
    <w:p w:rsidR="000838CE" w:rsidRPr="00C527E6" w:rsidRDefault="000838CE" w:rsidP="00C527E6">
      <w:pPr>
        <w:spacing w:after="0" w:line="312" w:lineRule="auto"/>
        <w:jc w:val="right"/>
        <w:rPr>
          <w:rFonts w:eastAsia="Times New Roman"/>
          <w:b/>
          <w:bCs/>
          <w:color w:val="000000"/>
          <w:sz w:val="20"/>
          <w:szCs w:val="28"/>
        </w:rPr>
      </w:pPr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Thành phố Hồ </w:t>
      </w:r>
      <w:r>
        <w:rPr>
          <w:rFonts w:eastAsia="Times New Roman"/>
          <w:i/>
          <w:iCs/>
          <w:color w:val="000000"/>
          <w:sz w:val="28"/>
          <w:szCs w:val="28"/>
        </w:rPr>
        <w:t>Chí Minh, ngày … tháng 3 năm 2017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</w:p>
    <w:p w:rsidR="00C527E6" w:rsidRDefault="000838CE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PHIẾU ĐÁNH GIÁ SÁNG KIẾN</w:t>
      </w:r>
    </w:p>
    <w:p w:rsidR="00C527E6" w:rsidRDefault="00C527E6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306F0B" w:rsidRDefault="000838CE" w:rsidP="00DE05C2">
      <w:pPr>
        <w:spacing w:after="0" w:line="312" w:lineRule="auto"/>
        <w:jc w:val="both"/>
        <w:rPr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Tên sáng </w:t>
      </w:r>
      <w:r w:rsidRPr="000838CE">
        <w:rPr>
          <w:rFonts w:eastAsia="Times New Roman"/>
          <w:color w:val="000000"/>
          <w:sz w:val="28"/>
          <w:szCs w:val="28"/>
        </w:rPr>
        <w:t>kiến:</w:t>
      </w:r>
      <w:r w:rsidR="009D3768">
        <w:rPr>
          <w:rFonts w:eastAsia="Times New Roman"/>
          <w:color w:val="000000"/>
          <w:sz w:val="28"/>
          <w:szCs w:val="28"/>
        </w:rPr>
        <w:t xml:space="preserve"> </w:t>
      </w:r>
      <w:r w:rsidR="00306F0B" w:rsidRPr="005A1C61">
        <w:rPr>
          <w:sz w:val="28"/>
          <w:szCs w:val="28"/>
        </w:rPr>
        <w:t>Thiết kế mô phỏng hình cung cấp và phân loại sản phẩm sử dụng bộ lập trình PLC Mitsubishi FX3U</w:t>
      </w:r>
    </w:p>
    <w:p w:rsidR="00306F0B" w:rsidRDefault="000838CE" w:rsidP="00DE05C2">
      <w:pPr>
        <w:spacing w:after="0" w:line="312" w:lineRule="auto"/>
        <w:jc w:val="both"/>
        <w:rPr>
          <w:rFonts w:eastAsia="Times New Roman"/>
          <w:color w:val="000000"/>
          <w:sz w:val="2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t>Tên tác giả sáng</w:t>
      </w:r>
      <w:r>
        <w:rPr>
          <w:rFonts w:eastAsia="Times New Roman"/>
          <w:color w:val="000000"/>
          <w:sz w:val="28"/>
          <w:szCs w:val="28"/>
        </w:rPr>
        <w:t xml:space="preserve"> kiến: </w:t>
      </w:r>
      <w:r w:rsidR="00306F0B">
        <w:rPr>
          <w:rFonts w:eastAsia="Times New Roman"/>
          <w:color w:val="000000"/>
          <w:sz w:val="28"/>
          <w:szCs w:val="28"/>
        </w:rPr>
        <w:t>MS 278</w:t>
      </w:r>
    </w:p>
    <w:p w:rsidR="00306F0B" w:rsidRDefault="000838CE" w:rsidP="00DE05C2">
      <w:pPr>
        <w:spacing w:after="0" w:line="312" w:lineRule="auto"/>
        <w:jc w:val="both"/>
        <w:rPr>
          <w:rFonts w:eastAsia="Times New Roman"/>
          <w:color w:val="000000"/>
          <w:sz w:val="2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t>Chức vụ:……</w:t>
      </w:r>
      <w:r>
        <w:rPr>
          <w:rFonts w:eastAsia="Times New Roman"/>
          <w:color w:val="000000"/>
          <w:sz w:val="28"/>
          <w:szCs w:val="28"/>
        </w:rPr>
        <w:t>………………………………………………………………………</w:t>
      </w:r>
    </w:p>
    <w:p w:rsidR="00C527E6" w:rsidRPr="00306F0B" w:rsidRDefault="000838CE" w:rsidP="00DE05C2">
      <w:pPr>
        <w:spacing w:after="0" w:line="312" w:lineRule="auto"/>
        <w:jc w:val="both"/>
        <w:rPr>
          <w:rFonts w:eastAsia="Times New Roman"/>
          <w:color w:val="000000"/>
          <w:sz w:val="2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t>Tên Thành viên Hội đồng chấ</w:t>
      </w:r>
      <w:r>
        <w:rPr>
          <w:rFonts w:eastAsia="Times New Roman"/>
          <w:color w:val="000000"/>
          <w:sz w:val="28"/>
          <w:szCs w:val="28"/>
        </w:rPr>
        <w:t>m, đánh giá:…………………………………………</w:t>
      </w:r>
    </w:p>
    <w:p w:rsidR="000838CE" w:rsidRPr="000838CE" w:rsidRDefault="000838CE" w:rsidP="00C527E6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Điểm chấm: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6946"/>
        <w:gridCol w:w="1417"/>
        <w:gridCol w:w="992"/>
      </w:tblGrid>
      <w:tr w:rsidR="000838CE" w:rsidRPr="000838CE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Mục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Nhận xét đề tài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>Qui định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>đạt</w:t>
            </w:r>
          </w:p>
        </w:tc>
      </w:tr>
      <w:tr w:rsidR="000838CE" w:rsidRPr="000838CE" w:rsidTr="000838CE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I. Nội dung </w:t>
            </w:r>
          </w:p>
        </w:tc>
        <w:tc>
          <w:tcPr>
            <w:tcW w:w="1417" w:type="dxa"/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90đ</w:t>
            </w:r>
          </w:p>
        </w:tc>
        <w:tc>
          <w:tcPr>
            <w:tcW w:w="992" w:type="dxa"/>
            <w:vAlign w:val="center"/>
            <w:hideMark/>
          </w:tcPr>
          <w:p w:rsidR="000838CE" w:rsidRPr="00DC46DB" w:rsidRDefault="00476484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68</w:t>
            </w:r>
          </w:p>
        </w:tc>
      </w:tr>
      <w:tr w:rsidR="000838CE" w:rsidRPr="00786007" w:rsidTr="00AA5917">
        <w:trPr>
          <w:trHeight w:val="151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a.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786007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mới:</w:t>
            </w:r>
          </w:p>
          <w:p w:rsidR="000838CE" w:rsidRPr="00FE5D80" w:rsidRDefault="00DB0602" w:rsidP="00DB0602">
            <w:pPr>
              <w:spacing w:after="0" w:line="320" w:lineRule="exac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S</w:t>
            </w:r>
            <w:r w:rsidRPr="005A1C61">
              <w:rPr>
                <w:color w:val="000000"/>
                <w:sz w:val="28"/>
                <w:szCs w:val="28"/>
              </w:rPr>
              <w:t>ử dụng phần mềm PLC Misubishi FX1S 30MT để mô phỏng phân loại sản phẩ</w:t>
            </w:r>
            <w:r>
              <w:rPr>
                <w:color w:val="000000"/>
                <w:sz w:val="28"/>
                <w:szCs w:val="28"/>
              </w:rPr>
              <w:t>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476484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22</w:t>
            </w:r>
          </w:p>
        </w:tc>
      </w:tr>
      <w:tr w:rsidR="000838CE" w:rsidRPr="00786007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b.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786007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khoa học:</w:t>
            </w:r>
          </w:p>
          <w:p w:rsidR="000838CE" w:rsidRPr="000838CE" w:rsidRDefault="00DB0602" w:rsidP="00FE5D80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S</w:t>
            </w:r>
            <w:r w:rsidRPr="005A1C61">
              <w:rPr>
                <w:color w:val="000000"/>
                <w:sz w:val="28"/>
                <w:szCs w:val="28"/>
              </w:rPr>
              <w:t xml:space="preserve">ử dụng phần mềm PLC Misubishi FX1S 30MT để </w:t>
            </w:r>
            <w:r>
              <w:rPr>
                <w:color w:val="000000"/>
                <w:sz w:val="28"/>
                <w:szCs w:val="28"/>
              </w:rPr>
              <w:t>tạo PLC giả lập chạy trên máy tính.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476484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0838CE" w:rsidRPr="00786007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c.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0838CE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Tí</w:t>
            </w:r>
            <w:r w:rsidR="00786007">
              <w:rPr>
                <w:rFonts w:eastAsia="Times New Roman"/>
                <w:color w:val="000000"/>
                <w:sz w:val="28"/>
                <w:szCs w:val="28"/>
              </w:rPr>
              <w:t>nh thực tiễn (phạm vi áp dụng):</w:t>
            </w:r>
          </w:p>
          <w:p w:rsidR="000838CE" w:rsidRPr="000838CE" w:rsidRDefault="00DB0602" w:rsidP="00AA5917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Mô phỏng giả lập trên máy tính giống như thực tế</w:t>
            </w:r>
            <w:r w:rsidR="009D3768">
              <w:rPr>
                <w:rFonts w:eastAsia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476484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15</w:t>
            </w:r>
          </w:p>
        </w:tc>
      </w:tr>
      <w:tr w:rsidR="000838CE" w:rsidRPr="00786007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d.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786007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hiệu quả:</w:t>
            </w:r>
          </w:p>
          <w:p w:rsidR="00786007" w:rsidRDefault="00786007" w:rsidP="00786007">
            <w:pPr>
              <w:pStyle w:val="ListParagraph"/>
              <w:numPr>
                <w:ilvl w:val="0"/>
                <w:numId w:val="2"/>
              </w:numPr>
              <w:spacing w:after="0" w:line="312" w:lineRule="auto"/>
              <w:ind w:left="316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Tạo hứng thú cho SV khi học </w:t>
            </w:r>
            <w:r w:rsidR="009D3768">
              <w:rPr>
                <w:rFonts w:eastAsia="Times New Roman"/>
                <w:color w:val="000000"/>
                <w:sz w:val="28"/>
                <w:szCs w:val="28"/>
              </w:rPr>
              <w:t xml:space="preserve">môn </w:t>
            </w:r>
            <w:r w:rsidR="00DB0602">
              <w:rPr>
                <w:rFonts w:eastAsia="Times New Roman"/>
                <w:color w:val="000000"/>
                <w:sz w:val="28"/>
                <w:szCs w:val="28"/>
              </w:rPr>
              <w:t>PLC</w:t>
            </w:r>
            <w:r w:rsidR="009D3768">
              <w:rPr>
                <w:rFonts w:eastAsia="Times New Roman"/>
                <w:color w:val="000000"/>
                <w:sz w:val="28"/>
                <w:szCs w:val="28"/>
              </w:rPr>
              <w:t>.</w:t>
            </w:r>
          </w:p>
          <w:p w:rsidR="00786007" w:rsidRPr="00786007" w:rsidRDefault="00786007" w:rsidP="00DB0602">
            <w:pPr>
              <w:pStyle w:val="ListParagraph"/>
              <w:numPr>
                <w:ilvl w:val="0"/>
                <w:numId w:val="2"/>
              </w:numPr>
              <w:spacing w:after="0" w:line="312" w:lineRule="auto"/>
              <w:ind w:left="316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SV học được kiến thức </w:t>
            </w:r>
            <w:r w:rsidR="00FE5D80">
              <w:rPr>
                <w:rFonts w:eastAsia="Times New Roman"/>
                <w:color w:val="000000"/>
                <w:sz w:val="28"/>
                <w:szCs w:val="28"/>
              </w:rPr>
              <w:t xml:space="preserve">và </w:t>
            </w:r>
            <w:r w:rsidR="00DB0602">
              <w:rPr>
                <w:rFonts w:eastAsia="Times New Roman"/>
                <w:color w:val="000000"/>
                <w:sz w:val="28"/>
                <w:szCs w:val="28"/>
              </w:rPr>
              <w:t>biết được mô phỏng PLC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476484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23</w:t>
            </w:r>
          </w:p>
        </w:tc>
      </w:tr>
      <w:tr w:rsidR="00DF5CBE" w:rsidRPr="00786007" w:rsidTr="0075625B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II. Hình thức </w:t>
            </w:r>
          </w:p>
        </w:tc>
        <w:tc>
          <w:tcPr>
            <w:tcW w:w="1417" w:type="dxa"/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10đ</w:t>
            </w:r>
          </w:p>
        </w:tc>
        <w:tc>
          <w:tcPr>
            <w:tcW w:w="992" w:type="dxa"/>
            <w:vAlign w:val="center"/>
            <w:hideMark/>
          </w:tcPr>
          <w:p w:rsidR="00DF5CBE" w:rsidRPr="00786007" w:rsidRDefault="00476484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</w:tr>
      <w:tr w:rsidR="00DF5CBE" w:rsidRPr="00786007" w:rsidTr="00DF5CB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CBE" w:rsidRPr="000838CE" w:rsidRDefault="00DF5CBE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BE" w:rsidRPr="000838CE" w:rsidRDefault="00786007" w:rsidP="007015D2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Trình bày sạch đẹp và có hình ảnh minh họa</w:t>
            </w:r>
          </w:p>
        </w:tc>
        <w:tc>
          <w:tcPr>
            <w:tcW w:w="1417" w:type="dxa"/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DF5CBE" w:rsidRPr="00786007" w:rsidRDefault="00FE5D80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</w:tr>
      <w:tr w:rsidR="00DF5CBE" w:rsidRPr="00786007" w:rsidTr="006956C3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TỔNG CỘNG</w:t>
            </w:r>
          </w:p>
        </w:tc>
        <w:tc>
          <w:tcPr>
            <w:tcW w:w="1417" w:type="dxa"/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vAlign w:val="center"/>
            <w:hideMark/>
          </w:tcPr>
          <w:p w:rsidR="00DF5CBE" w:rsidRPr="00786007" w:rsidRDefault="00476484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78</w:t>
            </w:r>
          </w:p>
        </w:tc>
      </w:tr>
    </w:tbl>
    <w:p w:rsidR="00DC46DB" w:rsidRDefault="00DC46DB" w:rsidP="00C527E6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</w:p>
    <w:p w:rsidR="00B631E3" w:rsidRDefault="00B631E3">
      <w:pPr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br w:type="page"/>
      </w:r>
    </w:p>
    <w:p w:rsidR="00261255" w:rsidRDefault="000838CE" w:rsidP="00C527E6">
      <w:pPr>
        <w:spacing w:after="0" w:line="312" w:lineRule="auto"/>
        <w:rPr>
          <w:rFonts w:eastAsia="Times New Roman"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lastRenderedPageBreak/>
        <w:t xml:space="preserve">Nhận xét của người đánh giá: 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(</w:t>
      </w: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căn cứ vào thuyết minh, bằng chứng, tài liệu nộp kèm</w:t>
      </w: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br/>
        <w:t>theo sáng kiến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)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1. Tính mới trong phạm vi đơn vị: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2. Đã được áp dụng/áp dụng thử tại đơn vị: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3. Khả năng mang lại lợi ích: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>Cụ thể là:</w:t>
      </w:r>
    </w:p>
    <w:p w:rsidR="00261255" w:rsidRDefault="00261255" w:rsidP="002A4F0E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Tính mới: </w:t>
      </w:r>
      <w:r w:rsidR="00B631E3">
        <w:rPr>
          <w:color w:val="000000"/>
          <w:sz w:val="28"/>
          <w:szCs w:val="28"/>
        </w:rPr>
        <w:t>S</w:t>
      </w:r>
      <w:r w:rsidR="00B631E3" w:rsidRPr="005A1C61">
        <w:rPr>
          <w:color w:val="000000"/>
          <w:sz w:val="28"/>
          <w:szCs w:val="28"/>
        </w:rPr>
        <w:t>ử dụng phần mềm PLC Misubishi FX1S 30MT để mô phỏng phân loại sản phẩ</w:t>
      </w:r>
      <w:r w:rsidR="00B631E3">
        <w:rPr>
          <w:color w:val="000000"/>
          <w:sz w:val="28"/>
          <w:szCs w:val="28"/>
        </w:rPr>
        <w:t>m</w:t>
      </w:r>
      <w:bookmarkStart w:id="0" w:name="_GoBack"/>
      <w:bookmarkEnd w:id="0"/>
    </w:p>
    <w:p w:rsidR="00DC46DB" w:rsidRPr="003318E8" w:rsidRDefault="00DC46DB" w:rsidP="002A4F0E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Phạm vi ứng dụng:</w:t>
      </w:r>
      <w:r>
        <w:rPr>
          <w:color w:val="000000"/>
        </w:rPr>
        <w:t xml:space="preserve"> </w:t>
      </w:r>
      <w:r w:rsidRPr="003318E8">
        <w:rPr>
          <w:color w:val="000000"/>
          <w:sz w:val="28"/>
          <w:szCs w:val="28"/>
        </w:rPr>
        <w:t>Tại khoa CN Điện –Điện tử của trường Cao đẳng Kỹ thuật Lý Tự Trọng TP. HCM.</w:t>
      </w:r>
    </w:p>
    <w:p w:rsidR="00261255" w:rsidRPr="003318E8" w:rsidRDefault="00261255" w:rsidP="002A4F0E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 w:rsidRPr="003318E8">
        <w:rPr>
          <w:rFonts w:eastAsia="Times New Roman"/>
          <w:color w:val="000000"/>
          <w:sz w:val="28"/>
          <w:szCs w:val="28"/>
        </w:rPr>
        <w:t xml:space="preserve">Hiệu quả: </w:t>
      </w:r>
      <w:r w:rsidR="00DC46DB" w:rsidRPr="003318E8">
        <w:rPr>
          <w:color w:val="000000"/>
          <w:sz w:val="28"/>
          <w:szCs w:val="28"/>
        </w:rPr>
        <w:t>Đáp ứng được nhu cầu dạy và học của khoa, giúp cho sinh viên có được kiến thức và kỹ năng nghề nghiệp.</w:t>
      </w:r>
    </w:p>
    <w:p w:rsidR="00C527E6" w:rsidRDefault="000838CE" w:rsidP="00C527E6">
      <w:pPr>
        <w:spacing w:after="0" w:line="312" w:lineRule="auto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br/>
      </w:r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4. </w:t>
      </w:r>
      <w:r w:rsidRPr="000838CE">
        <w:rPr>
          <w:rFonts w:eastAsia="Times New Roman"/>
          <w:color w:val="000000"/>
          <w:sz w:val="28"/>
          <w:szCs w:val="28"/>
        </w:rPr>
        <w:t>Phạm vi áp dụng mở rộng:</w:t>
      </w:r>
      <w:r w:rsidRPr="000838CE">
        <w:rPr>
          <w:rFonts w:eastAsia="Times New Roman"/>
          <w:color w:val="000000"/>
          <w:sz w:val="28"/>
          <w:szCs w:val="28"/>
        </w:rPr>
        <w:br/>
        <w:t xml:space="preserve">a) Được áp dụng trong phạm vi cấp cấp sở, ngành, quận, huyện: </w:t>
      </w:r>
      <w:r w:rsidR="00C35220">
        <w:rPr>
          <w:rFonts w:eastAsia="Times New Roman"/>
          <w:color w:val="000000"/>
          <w:sz w:val="28"/>
          <w:szCs w:val="28"/>
        </w:rPr>
        <w:tab/>
      </w:r>
      <w:r w:rsidR="00C35220" w:rsidRPr="000838CE">
        <w:rPr>
          <w:rFonts w:eastAsia="Times New Roman"/>
          <w:color w:val="000000"/>
          <w:sz w:val="28"/>
          <w:szCs w:val="28"/>
        </w:rPr>
        <w:t xml:space="preserve">Có </w:t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="00C35220"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2"/>
          <w:szCs w:val="22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b) Được áp dụng ở phạm vi Thành phố: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>c) Đượp áp</w:t>
      </w:r>
      <w:r w:rsidR="00C527E6">
        <w:rPr>
          <w:rFonts w:eastAsia="Times New Roman"/>
          <w:color w:val="000000"/>
          <w:sz w:val="28"/>
          <w:szCs w:val="28"/>
        </w:rPr>
        <w:t xml:space="preserve"> dụng ở phạm vi ngoài Thành phố</w:t>
      </w:r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</w:p>
    <w:p w:rsidR="00C527E6" w:rsidRDefault="000838CE" w:rsidP="00C35220">
      <w:pPr>
        <w:spacing w:after="0" w:line="312" w:lineRule="auto"/>
        <w:ind w:left="3600" w:firstLine="720"/>
        <w:jc w:val="both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i/>
          <w:iCs/>
          <w:color w:val="000000"/>
          <w:sz w:val="28"/>
          <w:szCs w:val="28"/>
        </w:rPr>
        <w:t>Thành phố Hồ</w:t>
      </w:r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Chí Minh, ngày … tháng 3 năm 2017</w:t>
      </w:r>
    </w:p>
    <w:p w:rsidR="00C35220" w:rsidRDefault="00C35220" w:rsidP="00C35220">
      <w:pPr>
        <w:spacing w:after="0" w:line="312" w:lineRule="auto"/>
        <w:ind w:left="5040" w:firstLine="720"/>
        <w:jc w:val="both"/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r w:rsidR="000838CE" w:rsidRPr="000838CE">
        <w:rPr>
          <w:rFonts w:eastAsia="Times New Roman"/>
          <w:b/>
          <w:bCs/>
          <w:color w:val="000000"/>
          <w:sz w:val="28"/>
          <w:szCs w:val="28"/>
        </w:rPr>
        <w:t>Thành viên Hội đồng</w:t>
      </w:r>
    </w:p>
    <w:p w:rsidR="00BB03E3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br/>
      </w: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C35220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Ghi chú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Sáng kiến được công</w:t>
      </w:r>
      <w:r w:rsidR="00C35220">
        <w:rPr>
          <w:rFonts w:eastAsia="Times New Roman"/>
          <w:i/>
          <w:iCs/>
          <w:color w:val="000000"/>
        </w:rPr>
        <w:t xml:space="preserve"> nhận khi đáp ứng cả 3 tiêu chí</w:t>
      </w:r>
      <w:r w:rsidRPr="000838CE">
        <w:rPr>
          <w:rFonts w:eastAsia="Times New Roman"/>
          <w:i/>
          <w:iCs/>
          <w:color w:val="000000"/>
        </w:rPr>
        <w:t>: 1, 2, 3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cấp cấp sở, ngành, quận, huyện đánh dấu</w:t>
      </w:r>
      <w:r w:rsidRPr="000838CE">
        <w:rPr>
          <w:rFonts w:eastAsia="Times New Roman"/>
          <w:i/>
          <w:iCs/>
          <w:color w:val="000000"/>
        </w:rPr>
        <w:br/>
        <w:t>vào mục: 4a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cấp Thành phố, đánh dấu vào mục: 4b</w:t>
      </w:r>
    </w:p>
    <w:p w:rsidR="00896CA4" w:rsidRDefault="000838CE" w:rsidP="00C35220">
      <w:pPr>
        <w:spacing w:after="0" w:line="312" w:lineRule="auto"/>
        <w:jc w:val="both"/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ngoài Thành phố, đánh dấu vào mục: 4c</w:t>
      </w:r>
      <w:r w:rsidRPr="000838CE">
        <w:rPr>
          <w:rFonts w:eastAsia="Times New Roman"/>
          <w:sz w:val="24"/>
          <w:szCs w:val="24"/>
        </w:rPr>
        <w:t xml:space="preserve"> </w:t>
      </w:r>
    </w:p>
    <w:sectPr w:rsidR="00896CA4" w:rsidSect="00C527E6">
      <w:pgSz w:w="11907" w:h="16840" w:code="9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338EF"/>
    <w:multiLevelType w:val="hybridMultilevel"/>
    <w:tmpl w:val="9FE82696"/>
    <w:lvl w:ilvl="0" w:tplc="4A0621A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BF2B07"/>
    <w:multiLevelType w:val="hybridMultilevel"/>
    <w:tmpl w:val="C94A911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8CE"/>
    <w:rsid w:val="000838CE"/>
    <w:rsid w:val="00261255"/>
    <w:rsid w:val="002A4F0E"/>
    <w:rsid w:val="00306F0B"/>
    <w:rsid w:val="003318E8"/>
    <w:rsid w:val="00435892"/>
    <w:rsid w:val="00476484"/>
    <w:rsid w:val="00551B90"/>
    <w:rsid w:val="007015D2"/>
    <w:rsid w:val="00786007"/>
    <w:rsid w:val="00896CA4"/>
    <w:rsid w:val="009D3768"/>
    <w:rsid w:val="00AA5917"/>
    <w:rsid w:val="00B631E3"/>
    <w:rsid w:val="00BB03E3"/>
    <w:rsid w:val="00C35220"/>
    <w:rsid w:val="00C527E6"/>
    <w:rsid w:val="00C54A05"/>
    <w:rsid w:val="00DB0602"/>
    <w:rsid w:val="00DC46DB"/>
    <w:rsid w:val="00DC630E"/>
    <w:rsid w:val="00DE05C2"/>
    <w:rsid w:val="00DF5CBE"/>
    <w:rsid w:val="00EA1A3F"/>
    <w:rsid w:val="00FE5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979570"/>
  <w15:chartTrackingRefBased/>
  <w15:docId w15:val="{132DFA18-B69B-4393-A36A-39C83D274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0838CE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0838CE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0838C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DefaultParagraphFont"/>
    <w:rsid w:val="000838CE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51">
    <w:name w:val="fontstyle51"/>
    <w:basedOn w:val="DefaultParagraphFont"/>
    <w:rsid w:val="000838CE"/>
    <w:rPr>
      <w:rFonts w:ascii="Times New Roman" w:hAnsi="Times New Roman" w:cs="Times New Roman" w:hint="default"/>
      <w:b/>
      <w:bCs/>
      <w:i/>
      <w:iCs/>
      <w:color w:val="000000"/>
      <w:sz w:val="28"/>
      <w:szCs w:val="28"/>
    </w:rPr>
  </w:style>
  <w:style w:type="character" w:customStyle="1" w:styleId="fontstyle61">
    <w:name w:val="fontstyle61"/>
    <w:basedOn w:val="DefaultParagraphFont"/>
    <w:rsid w:val="000838CE"/>
    <w:rPr>
      <w:rFonts w:ascii="Wingdings" w:hAnsi="Wingdings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71">
    <w:name w:val="fontstyle71"/>
    <w:basedOn w:val="DefaultParagraphFont"/>
    <w:rsid w:val="000838CE"/>
    <w:rPr>
      <w:rFonts w:ascii="Symbol" w:hAnsi="Symbol" w:hint="default"/>
      <w:b w:val="0"/>
      <w:bCs w:val="0"/>
      <w:i w:val="0"/>
      <w:iCs w:val="0"/>
      <w:color w:val="000000"/>
      <w:sz w:val="26"/>
      <w:szCs w:val="26"/>
    </w:rPr>
  </w:style>
  <w:style w:type="table" w:styleId="TableGrid">
    <w:name w:val="Table Grid"/>
    <w:basedOn w:val="TableNormal"/>
    <w:uiPriority w:val="39"/>
    <w:rsid w:val="000838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612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79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Mr_Bao</dc:creator>
  <cp:keywords/>
  <dc:description/>
  <cp:lastModifiedBy>Mr_Bao</cp:lastModifiedBy>
  <cp:revision>20</cp:revision>
  <dcterms:created xsi:type="dcterms:W3CDTF">2017-03-14T01:47:00Z</dcterms:created>
  <dcterms:modified xsi:type="dcterms:W3CDTF">2017-03-17T08:19:00Z</dcterms:modified>
</cp:coreProperties>
</file>